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35FA0" w14:textId="77777777" w:rsidR="00A56BE0" w:rsidRPr="00A56BE0" w:rsidRDefault="00A56BE0" w:rsidP="00A56BE0">
      <w:pPr>
        <w:rPr>
          <w:rFonts w:ascii="Tahoma" w:hAnsi="Tahoma" w:cs="Tahoma"/>
        </w:rPr>
      </w:pPr>
    </w:p>
    <w:p w14:paraId="1C35F3E0" w14:textId="1F7F6B63" w:rsidR="007A0C20" w:rsidRDefault="00C57922" w:rsidP="00C57922">
      <w:pPr>
        <w:spacing w:line="240" w:lineRule="auto"/>
        <w:rPr>
          <w:rFonts w:ascii="Tahoma" w:eastAsia="Times New Roman" w:hAnsi="Tahoma" w:cs="Tahoma"/>
          <w:sz w:val="36"/>
          <w:szCs w:val="36"/>
          <w:lang w:eastAsia="nl-NL"/>
        </w:rPr>
      </w:pPr>
      <w:r>
        <w:rPr>
          <w:rFonts w:ascii="Tahoma" w:eastAsia="Times New Roman" w:hAnsi="Tahoma" w:cs="Tahoma"/>
          <w:sz w:val="36"/>
          <w:szCs w:val="36"/>
          <w:lang w:eastAsia="nl-NL"/>
        </w:rPr>
        <w:t xml:space="preserve">Opdracht </w:t>
      </w:r>
      <w:r w:rsidR="00BF5BA6">
        <w:rPr>
          <w:rFonts w:ascii="Tahoma" w:eastAsia="Times New Roman" w:hAnsi="Tahoma" w:cs="Tahoma"/>
          <w:sz w:val="36"/>
          <w:szCs w:val="36"/>
          <w:lang w:eastAsia="nl-NL"/>
        </w:rPr>
        <w:t>1</w:t>
      </w:r>
      <w:r w:rsidR="00CB547A">
        <w:rPr>
          <w:rFonts w:ascii="Tahoma" w:eastAsia="Times New Roman" w:hAnsi="Tahoma" w:cs="Tahoma"/>
          <w:sz w:val="36"/>
          <w:szCs w:val="36"/>
          <w:lang w:eastAsia="nl-NL"/>
        </w:rPr>
        <w:t xml:space="preserve"> </w:t>
      </w:r>
      <w:r w:rsidR="00BF5BA6">
        <w:rPr>
          <w:rFonts w:ascii="Tahoma" w:eastAsia="Times New Roman" w:hAnsi="Tahoma" w:cs="Tahoma"/>
          <w:sz w:val="36"/>
          <w:szCs w:val="36"/>
          <w:lang w:eastAsia="nl-NL"/>
        </w:rPr>
        <w:t>Renovatie van de schooltuin - inventarisatie</w:t>
      </w:r>
    </w:p>
    <w:p w14:paraId="4D0AB81D" w14:textId="7E6A56EB" w:rsidR="00BF5BA6" w:rsidRPr="00BF5BA6" w:rsidRDefault="00BF5BA6" w:rsidP="00C57922">
      <w:pPr>
        <w:spacing w:line="240" w:lineRule="auto"/>
        <w:rPr>
          <w:noProof/>
          <w:color w:val="0000FF"/>
          <w:lang w:eastAsia="nl-NL"/>
        </w:rPr>
      </w:pPr>
      <w:r w:rsidRPr="00BF5BA6">
        <w:rPr>
          <w:rFonts w:ascii="Tahoma" w:eastAsia="Times New Roman" w:hAnsi="Tahoma" w:cs="Tahoma"/>
          <w:lang w:eastAsia="nl-NL"/>
        </w:rPr>
        <w:t>Bij IO 7, Planning en uitvoering onderhoudsproject</w:t>
      </w:r>
    </w:p>
    <w:p w14:paraId="7DA92ACD" w14:textId="4D41E0C6" w:rsidR="00AD45C1" w:rsidRDefault="00AD45C1" w:rsidP="00C57922">
      <w:pPr>
        <w:spacing w:line="240" w:lineRule="auto"/>
        <w:rPr>
          <w:noProof/>
          <w:color w:val="0000FF"/>
          <w:lang w:eastAsia="nl-NL"/>
        </w:rPr>
      </w:pPr>
    </w:p>
    <w:p w14:paraId="1F050761" w14:textId="5DB0968F" w:rsidR="00AD45C1" w:rsidRDefault="00BF5BA6" w:rsidP="00C57922">
      <w:pPr>
        <w:spacing w:line="240" w:lineRule="auto"/>
        <w:rPr>
          <w:noProof/>
          <w:color w:val="0000FF"/>
          <w:lang w:eastAsia="nl-NL"/>
        </w:rPr>
      </w:pPr>
      <w:r>
        <w:rPr>
          <w:noProof/>
          <w:color w:val="0000FF"/>
          <w:lang w:eastAsia="nl-NL"/>
        </w:rPr>
        <w:drawing>
          <wp:inline distT="0" distB="0" distL="0" distR="0" wp14:anchorId="5A8CC2DD" wp14:editId="44A737A9">
            <wp:extent cx="5760720" cy="2283212"/>
            <wp:effectExtent l="0" t="0" r="0" b="3175"/>
            <wp:docPr id="3" name="irc_mi" descr="Afbeeldingsresultaat voor onderhoud tui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onderhoud tui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757AD" w14:textId="77777777" w:rsidR="00B001DB" w:rsidRDefault="00B001DB" w:rsidP="00A56BE0">
      <w:pPr>
        <w:rPr>
          <w:rFonts w:ascii="Tahoma" w:hAnsi="Tahoma" w:cs="Tahoma"/>
          <w:b/>
        </w:rPr>
      </w:pPr>
    </w:p>
    <w:p w14:paraId="7FCD0E1E" w14:textId="47DB7E76" w:rsidR="00A56BE0" w:rsidRDefault="00A56BE0" w:rsidP="00A56BE0">
      <w:pPr>
        <w:rPr>
          <w:rFonts w:ascii="Tahoma" w:hAnsi="Tahoma" w:cs="Tahoma"/>
          <w:b/>
        </w:rPr>
      </w:pPr>
      <w:r w:rsidRPr="00A56BE0">
        <w:rPr>
          <w:rFonts w:ascii="Tahoma" w:hAnsi="Tahoma" w:cs="Tahoma"/>
          <w:b/>
        </w:rPr>
        <w:t>Inleiding</w:t>
      </w:r>
    </w:p>
    <w:p w14:paraId="1447F569" w14:textId="7EFCB0BB" w:rsidR="00BA262B" w:rsidRDefault="00BF5BA6" w:rsidP="00A56BE0">
      <w:pPr>
        <w:rPr>
          <w:rFonts w:ascii="Tahoma" w:hAnsi="Tahoma" w:cs="Tahoma"/>
        </w:rPr>
      </w:pPr>
      <w:r>
        <w:rPr>
          <w:rFonts w:ascii="Tahoma" w:hAnsi="Tahoma" w:cs="Tahoma"/>
        </w:rPr>
        <w:t>Wat is renovatie? Is het aanleg of onderhoud?</w:t>
      </w:r>
    </w:p>
    <w:p w14:paraId="7625BE3B" w14:textId="5E0F32F2" w:rsidR="00CB547A" w:rsidRPr="00D135AF" w:rsidRDefault="00CB547A" w:rsidP="00A56BE0">
      <w:pPr>
        <w:rPr>
          <w:rFonts w:ascii="Tahoma" w:hAnsi="Tahoma" w:cs="Tahoma"/>
        </w:rPr>
      </w:pPr>
    </w:p>
    <w:p w14:paraId="044C5583" w14:textId="48E92423" w:rsidR="00A56BE0" w:rsidRDefault="00214705" w:rsidP="00A56BE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Doel van deze opdracht</w:t>
      </w:r>
    </w:p>
    <w:p w14:paraId="0DD27D88" w14:textId="665D7633" w:rsidR="00BF5BA6" w:rsidRDefault="00BF5BA6" w:rsidP="00A56BE0">
      <w:pPr>
        <w:rPr>
          <w:rFonts w:ascii="Tahoma" w:hAnsi="Tahoma" w:cs="Tahoma"/>
        </w:rPr>
      </w:pPr>
      <w:r>
        <w:rPr>
          <w:rFonts w:ascii="Tahoma" w:hAnsi="Tahoma" w:cs="Tahoma"/>
        </w:rPr>
        <w:t>De beplanting in de schooltuin wordt te groot. Wat moet er met de tuin gebeuren?</w:t>
      </w:r>
    </w:p>
    <w:p w14:paraId="2A8C7924" w14:textId="77777777" w:rsidR="00BF5BA6" w:rsidRDefault="00BF5BA6" w:rsidP="00A56BE0">
      <w:pPr>
        <w:rPr>
          <w:rFonts w:ascii="Tahoma" w:hAnsi="Tahoma" w:cs="Tahoma"/>
        </w:rPr>
      </w:pPr>
    </w:p>
    <w:p w14:paraId="29D41F71" w14:textId="1F592226" w:rsidR="00BF5BA6" w:rsidRDefault="00BF5BA6" w:rsidP="00A56BE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Om een goede renovatie uit te voeren is het nodig dat er eerst wordt geïnventariseerd en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een plan wordt opgesteld, ofwel dat er een duidelijk eindbeeld is waar naar toe gewerkt kan worden. </w:t>
      </w:r>
    </w:p>
    <w:p w14:paraId="2AAC3EDA" w14:textId="7D726E97" w:rsidR="00BF5BA6" w:rsidRDefault="00BF5BA6" w:rsidP="00A56BE0">
      <w:pPr>
        <w:rPr>
          <w:rFonts w:ascii="Tahoma" w:hAnsi="Tahoma" w:cs="Tahoma"/>
        </w:rPr>
      </w:pPr>
    </w:p>
    <w:p w14:paraId="689C7686" w14:textId="77777777" w:rsidR="001E7E18" w:rsidRPr="001E7E18" w:rsidRDefault="001E7E18" w:rsidP="001E7E18">
      <w:pPr>
        <w:rPr>
          <w:rFonts w:ascii="Tahoma" w:hAnsi="Tahoma" w:cs="Tahoma"/>
        </w:rPr>
      </w:pPr>
    </w:p>
    <w:p w14:paraId="7AC7F280" w14:textId="33A6BC37" w:rsidR="00C57922" w:rsidRDefault="00C57922" w:rsidP="00A56BE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Opdracht</w:t>
      </w:r>
      <w:r w:rsidR="00AD45C1">
        <w:rPr>
          <w:rFonts w:ascii="Tahoma" w:hAnsi="Tahoma" w:cs="Tahoma"/>
          <w:b/>
        </w:rPr>
        <w:t xml:space="preserve"> </w:t>
      </w:r>
    </w:p>
    <w:p w14:paraId="589BF9FD" w14:textId="2C8EE32F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  <w:r>
        <w:rPr>
          <w:rStyle w:val="Hyperlink"/>
          <w:rFonts w:ascii="Tahoma" w:hAnsi="Tahoma" w:cs="Tahoma"/>
          <w:color w:val="auto"/>
          <w:u w:val="none"/>
        </w:rPr>
        <w:t xml:space="preserve">Dit is een groepsopdracht. </w:t>
      </w:r>
    </w:p>
    <w:p w14:paraId="66721077" w14:textId="77777777" w:rsidR="00BF5BA6" w:rsidRPr="00BF5BA6" w:rsidRDefault="00BF5BA6" w:rsidP="00BF5BA6">
      <w:pPr>
        <w:pStyle w:val="Lijstalinea"/>
        <w:numPr>
          <w:ilvl w:val="0"/>
          <w:numId w:val="30"/>
        </w:numPr>
        <w:rPr>
          <w:rFonts w:ascii="Tahoma" w:hAnsi="Tahoma" w:cs="Tahoma"/>
        </w:rPr>
      </w:pPr>
      <w:r w:rsidRPr="00BF5BA6">
        <w:rPr>
          <w:rFonts w:ascii="Tahoma" w:hAnsi="Tahoma" w:cs="Tahoma"/>
        </w:rPr>
        <w:t xml:space="preserve">Overleg in de groep over het eindbeeld van de schooltuin. </w:t>
      </w:r>
    </w:p>
    <w:p w14:paraId="6BD901AA" w14:textId="62DFDAB8" w:rsidR="00BF5BA6" w:rsidRDefault="00BF5BA6" w:rsidP="00BF5BA6">
      <w:pPr>
        <w:pStyle w:val="Lijstalinea"/>
        <w:numPr>
          <w:ilvl w:val="0"/>
          <w:numId w:val="30"/>
        </w:numPr>
        <w:rPr>
          <w:rStyle w:val="Hyperlink"/>
          <w:rFonts w:ascii="Tahoma" w:hAnsi="Tahoma" w:cs="Tahoma"/>
          <w:color w:val="auto"/>
          <w:u w:val="none"/>
        </w:rPr>
      </w:pPr>
      <w:r w:rsidRPr="00BF5BA6">
        <w:rPr>
          <w:rStyle w:val="Hyperlink"/>
          <w:rFonts w:ascii="Tahoma" w:hAnsi="Tahoma" w:cs="Tahoma"/>
          <w:color w:val="auto"/>
          <w:u w:val="none"/>
        </w:rPr>
        <w:t>Inventariseer</w:t>
      </w:r>
      <w:r>
        <w:rPr>
          <w:rStyle w:val="Hyperlink"/>
          <w:rFonts w:ascii="Tahoma" w:hAnsi="Tahoma" w:cs="Tahoma"/>
          <w:color w:val="auto"/>
          <w:u w:val="none"/>
        </w:rPr>
        <w:t xml:space="preserve"> nu</w:t>
      </w:r>
      <w:r w:rsidRPr="00BF5BA6">
        <w:rPr>
          <w:rStyle w:val="Hyperlink"/>
          <w:rFonts w:ascii="Tahoma" w:hAnsi="Tahoma" w:cs="Tahoma"/>
          <w:color w:val="auto"/>
          <w:u w:val="none"/>
        </w:rPr>
        <w:t xml:space="preserve"> de planten, afmetingen en de omstandigheden (……) van de schooltuin</w:t>
      </w:r>
      <w:r>
        <w:rPr>
          <w:rStyle w:val="Hyperlink"/>
          <w:rFonts w:ascii="Tahoma" w:hAnsi="Tahoma" w:cs="Tahoma"/>
          <w:color w:val="auto"/>
          <w:u w:val="none"/>
        </w:rPr>
        <w:t>.</w:t>
      </w:r>
    </w:p>
    <w:p w14:paraId="6614A1F0" w14:textId="5ED0A30F" w:rsidR="00BF5BA6" w:rsidRPr="00BF5BA6" w:rsidRDefault="00BF5BA6" w:rsidP="00BF5BA6">
      <w:pPr>
        <w:pStyle w:val="Lijstalinea"/>
        <w:numPr>
          <w:ilvl w:val="0"/>
          <w:numId w:val="30"/>
        </w:numPr>
        <w:rPr>
          <w:rStyle w:val="Hyperlink"/>
          <w:rFonts w:ascii="Tahoma" w:hAnsi="Tahoma" w:cs="Tahoma"/>
          <w:color w:val="auto"/>
          <w:u w:val="none"/>
        </w:rPr>
      </w:pPr>
      <w:r>
        <w:rPr>
          <w:rStyle w:val="Hyperlink"/>
          <w:rFonts w:ascii="Tahoma" w:hAnsi="Tahoma" w:cs="Tahoma"/>
          <w:color w:val="auto"/>
          <w:u w:val="none"/>
        </w:rPr>
        <w:t>Overleg vervolgens weer over jullie eindbeeld. Is het veranderd t.o.v. a?</w:t>
      </w:r>
    </w:p>
    <w:p w14:paraId="4C2FDBEE" w14:textId="6315158C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</w:p>
    <w:p w14:paraId="3AE87EC4" w14:textId="77777777" w:rsidR="00BF5BA6" w:rsidRP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</w:p>
    <w:p w14:paraId="08385022" w14:textId="07B074D8" w:rsidR="0009713A" w:rsidRDefault="00B73002" w:rsidP="002E5C4F">
      <w:pPr>
        <w:rPr>
          <w:rStyle w:val="Hyperlink"/>
          <w:rFonts w:ascii="Tahoma" w:hAnsi="Tahoma" w:cs="Tahoma"/>
          <w:b/>
          <w:color w:val="auto"/>
          <w:u w:val="none"/>
        </w:rPr>
      </w:pPr>
      <w:r w:rsidRPr="00B73002">
        <w:rPr>
          <w:rStyle w:val="Hyperlink"/>
          <w:rFonts w:ascii="Tahoma" w:hAnsi="Tahoma" w:cs="Tahoma"/>
          <w:b/>
          <w:color w:val="auto"/>
          <w:u w:val="none"/>
        </w:rPr>
        <w:t>Beoordeling</w:t>
      </w:r>
    </w:p>
    <w:p w14:paraId="44E5F6EE" w14:textId="5CFFF58F" w:rsidR="00D135AF" w:rsidRDefault="00BF5BA6" w:rsidP="002E5C4F">
      <w:pPr>
        <w:rPr>
          <w:rStyle w:val="Hyperlink"/>
          <w:rFonts w:ascii="Tahoma" w:hAnsi="Tahoma" w:cs="Tahoma"/>
          <w:color w:val="auto"/>
          <w:u w:val="none"/>
        </w:rPr>
      </w:pPr>
      <w:r>
        <w:rPr>
          <w:rStyle w:val="Hyperlink"/>
          <w:rFonts w:ascii="Tahoma" w:hAnsi="Tahoma" w:cs="Tahoma"/>
          <w:color w:val="auto"/>
          <w:u w:val="none"/>
        </w:rPr>
        <w:t xml:space="preserve">Lever je inventarisatie in bij de docent. </w:t>
      </w:r>
    </w:p>
    <w:p w14:paraId="627C6350" w14:textId="050C5DC7" w:rsidR="00BF5BA6" w:rsidRDefault="00BF5BA6" w:rsidP="002E5C4F">
      <w:pPr>
        <w:rPr>
          <w:rStyle w:val="Hyperlink"/>
          <w:rFonts w:ascii="Tahoma" w:hAnsi="Tahoma" w:cs="Tahoma"/>
          <w:color w:val="auto"/>
          <w:u w:val="none"/>
        </w:rPr>
      </w:pPr>
      <w:r>
        <w:rPr>
          <w:rStyle w:val="Hyperlink"/>
          <w:rFonts w:ascii="Tahoma" w:hAnsi="Tahoma" w:cs="Tahoma"/>
          <w:color w:val="auto"/>
          <w:u w:val="none"/>
        </w:rPr>
        <w:t>Deze heb je nodig voor het vervolg van de opdracht.</w:t>
      </w:r>
    </w:p>
    <w:p w14:paraId="2BF35F47" w14:textId="77777777" w:rsidR="00D135AF" w:rsidRDefault="00D135AF" w:rsidP="002E5C4F">
      <w:pPr>
        <w:rPr>
          <w:rStyle w:val="Hyperlink"/>
          <w:rFonts w:ascii="Tahoma" w:hAnsi="Tahoma" w:cs="Tahoma"/>
          <w:b/>
          <w:color w:val="auto"/>
          <w:u w:val="none"/>
        </w:rPr>
      </w:pPr>
    </w:p>
    <w:p w14:paraId="6F6B1C07" w14:textId="5C201A5A" w:rsidR="00BA262B" w:rsidRDefault="00BF5BA6" w:rsidP="002E5C4F">
      <w:pPr>
        <w:rPr>
          <w:rStyle w:val="Hyperlink"/>
          <w:rFonts w:ascii="Tahoma" w:hAnsi="Tahoma" w:cs="Tahoma"/>
          <w:b/>
          <w:color w:val="auto"/>
          <w:u w:val="none"/>
        </w:rPr>
      </w:pPr>
      <w:r>
        <w:rPr>
          <w:rStyle w:val="Hyperlink"/>
          <w:rFonts w:ascii="Tahoma" w:hAnsi="Tahoma" w:cs="Tahoma"/>
          <w:b/>
          <w:color w:val="auto"/>
          <w:u w:val="none"/>
        </w:rPr>
        <w:t>Bijlage</w:t>
      </w:r>
    </w:p>
    <w:p w14:paraId="569FDEC9" w14:textId="460D0470" w:rsidR="00BF5BA6" w:rsidRDefault="00BF5BA6" w:rsidP="00BF5BA6">
      <w:pPr>
        <w:pStyle w:val="Lijstalinea"/>
        <w:numPr>
          <w:ilvl w:val="0"/>
          <w:numId w:val="31"/>
        </w:numPr>
        <w:rPr>
          <w:rStyle w:val="Hyperlink"/>
          <w:rFonts w:ascii="Tahoma" w:hAnsi="Tahoma" w:cs="Tahoma"/>
          <w:color w:val="auto"/>
          <w:u w:val="none"/>
        </w:rPr>
      </w:pPr>
      <w:r w:rsidRPr="00BF5BA6">
        <w:rPr>
          <w:rStyle w:val="Hyperlink"/>
          <w:rFonts w:ascii="Tahoma" w:hAnsi="Tahoma" w:cs="Tahoma"/>
          <w:color w:val="auto"/>
          <w:u w:val="none"/>
        </w:rPr>
        <w:t>Plattegrond schooltuin</w:t>
      </w:r>
    </w:p>
    <w:p w14:paraId="7C701BD8" w14:textId="28BD8EA9" w:rsidR="00BF5BA6" w:rsidRDefault="00BF5BA6" w:rsidP="00BF5BA6">
      <w:pPr>
        <w:pStyle w:val="Lijstalinea"/>
        <w:numPr>
          <w:ilvl w:val="0"/>
          <w:numId w:val="31"/>
        </w:numPr>
        <w:rPr>
          <w:rStyle w:val="Hyperlink"/>
          <w:rFonts w:ascii="Tahoma" w:hAnsi="Tahoma" w:cs="Tahoma"/>
          <w:color w:val="auto"/>
          <w:u w:val="none"/>
        </w:rPr>
      </w:pPr>
      <w:r>
        <w:rPr>
          <w:rStyle w:val="Hyperlink"/>
          <w:rFonts w:ascii="Tahoma" w:hAnsi="Tahoma" w:cs="Tahoma"/>
          <w:color w:val="auto"/>
          <w:u w:val="none"/>
        </w:rPr>
        <w:t>Inventarisatie schooltuin</w:t>
      </w:r>
    </w:p>
    <w:p w14:paraId="0B16A4AB" w14:textId="4659542E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</w:p>
    <w:p w14:paraId="6BFF4445" w14:textId="3AEB09EC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</w:p>
    <w:p w14:paraId="229232F0" w14:textId="27E39762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</w:p>
    <w:p w14:paraId="6133529B" w14:textId="3D742067" w:rsidR="00BF5BA6" w:rsidRPr="00BF5BA6" w:rsidRDefault="00BF5BA6" w:rsidP="00BF5BA6">
      <w:pPr>
        <w:rPr>
          <w:rStyle w:val="Hyperlink"/>
          <w:rFonts w:ascii="Tahoma" w:hAnsi="Tahoma" w:cs="Tahoma"/>
          <w:b/>
          <w:color w:val="auto"/>
          <w:u w:val="none"/>
        </w:rPr>
      </w:pPr>
      <w:r w:rsidRPr="00BF5BA6">
        <w:rPr>
          <w:rStyle w:val="Hyperlink"/>
          <w:rFonts w:ascii="Tahoma" w:hAnsi="Tahoma" w:cs="Tahoma"/>
          <w:b/>
          <w:color w:val="auto"/>
          <w:u w:val="none"/>
        </w:rPr>
        <w:lastRenderedPageBreak/>
        <w:t>Inventarisatie schooltuin</w:t>
      </w:r>
    </w:p>
    <w:p w14:paraId="2B0BDE78" w14:textId="01626D47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</w:p>
    <w:p w14:paraId="3806DB71" w14:textId="65F0F3DC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  <w:r>
        <w:rPr>
          <w:rStyle w:val="Hyperlink"/>
          <w:rFonts w:ascii="Tahoma" w:hAnsi="Tahoma" w:cs="Tahoma"/>
          <w:color w:val="auto"/>
          <w:u w:val="none"/>
        </w:rPr>
        <w:t>Bodem: vocht, storende lagen, voedingstoestand</w:t>
      </w:r>
    </w:p>
    <w:p w14:paraId="083F6DA2" w14:textId="045D88D7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</w:p>
    <w:p w14:paraId="1357614C" w14:textId="1A3C5523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</w:p>
    <w:p w14:paraId="179ADFDB" w14:textId="2B8A9A9E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</w:p>
    <w:p w14:paraId="7F5A72DD" w14:textId="4092D613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  <w:r>
        <w:rPr>
          <w:rStyle w:val="Hyperlink"/>
          <w:rFonts w:ascii="Tahoma" w:hAnsi="Tahoma" w:cs="Tahoma"/>
          <w:color w:val="auto"/>
          <w:u w:val="none"/>
        </w:rPr>
        <w:t>Bezonning</w:t>
      </w:r>
    </w:p>
    <w:p w14:paraId="5C2B6859" w14:textId="084F092F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</w:p>
    <w:p w14:paraId="5B20044C" w14:textId="7651C899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</w:p>
    <w:p w14:paraId="3A89927D" w14:textId="4AC59775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</w:p>
    <w:p w14:paraId="19503960" w14:textId="097C9343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  <w:r>
        <w:rPr>
          <w:rStyle w:val="Hyperlink"/>
          <w:rFonts w:ascii="Tahoma" w:hAnsi="Tahoma" w:cs="Tahoma"/>
          <w:color w:val="auto"/>
          <w:u w:val="none"/>
        </w:rPr>
        <w:t>Afmetingen</w:t>
      </w:r>
    </w:p>
    <w:p w14:paraId="51F91B23" w14:textId="0B2A360D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</w:p>
    <w:p w14:paraId="6D6859DA" w14:textId="574BE4D3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</w:p>
    <w:p w14:paraId="15964A65" w14:textId="41B0D311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</w:p>
    <w:p w14:paraId="379E0CDE" w14:textId="6A6D08D0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  <w:r>
        <w:rPr>
          <w:rStyle w:val="Hyperlink"/>
          <w:rFonts w:ascii="Tahoma" w:hAnsi="Tahoma" w:cs="Tahoma"/>
          <w:color w:val="auto"/>
          <w:u w:val="none"/>
        </w:rPr>
        <w:t>Staat van de vaste planten/gras/heesters/bomen</w:t>
      </w:r>
    </w:p>
    <w:p w14:paraId="5838B26B" w14:textId="122196E7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</w:p>
    <w:p w14:paraId="2DA6E234" w14:textId="7640A6E6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</w:p>
    <w:p w14:paraId="294FC6BC" w14:textId="7487D377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</w:p>
    <w:p w14:paraId="19C86CC7" w14:textId="73F7F617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  <w:r>
        <w:rPr>
          <w:rStyle w:val="Hyperlink"/>
          <w:rFonts w:ascii="Tahoma" w:hAnsi="Tahoma" w:cs="Tahoma"/>
          <w:color w:val="auto"/>
          <w:u w:val="none"/>
        </w:rPr>
        <w:t>Bereikbaarheid</w:t>
      </w:r>
    </w:p>
    <w:p w14:paraId="0AA8CB17" w14:textId="0883F937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</w:p>
    <w:p w14:paraId="49FC6DE0" w14:textId="740FFB5F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</w:p>
    <w:p w14:paraId="242B52EA" w14:textId="2D18A7F6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</w:p>
    <w:p w14:paraId="25F050C0" w14:textId="77777777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  <w:bookmarkStart w:id="0" w:name="_GoBack"/>
      <w:bookmarkEnd w:id="0"/>
    </w:p>
    <w:p w14:paraId="2E513B08" w14:textId="7D5267E3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</w:p>
    <w:p w14:paraId="5D686254" w14:textId="08911BE4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</w:p>
    <w:p w14:paraId="41E7B878" w14:textId="719CA7BC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</w:p>
    <w:p w14:paraId="21DBD6D4" w14:textId="77777777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</w:p>
    <w:p w14:paraId="7777CAD9" w14:textId="49ADEF20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</w:p>
    <w:p w14:paraId="30BB880D" w14:textId="255F2401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</w:p>
    <w:p w14:paraId="4DF50691" w14:textId="4C09B819" w:rsid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</w:p>
    <w:p w14:paraId="2BE8859A" w14:textId="77777777" w:rsidR="00BF5BA6" w:rsidRPr="00BF5BA6" w:rsidRDefault="00BF5BA6" w:rsidP="00BF5BA6">
      <w:pPr>
        <w:rPr>
          <w:rStyle w:val="Hyperlink"/>
          <w:rFonts w:ascii="Tahoma" w:hAnsi="Tahoma" w:cs="Tahoma"/>
          <w:color w:val="auto"/>
          <w:u w:val="none"/>
        </w:rPr>
      </w:pPr>
    </w:p>
    <w:sectPr w:rsidR="00BF5BA6" w:rsidRPr="00BF5BA6" w:rsidSect="00B00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C0B"/>
    <w:multiLevelType w:val="hybridMultilevel"/>
    <w:tmpl w:val="49E8DAFA"/>
    <w:lvl w:ilvl="0" w:tplc="6D0E2B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0289"/>
    <w:multiLevelType w:val="hybridMultilevel"/>
    <w:tmpl w:val="E5E06F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76DC5"/>
    <w:multiLevelType w:val="hybridMultilevel"/>
    <w:tmpl w:val="EE20C9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682"/>
    <w:multiLevelType w:val="hybridMultilevel"/>
    <w:tmpl w:val="22DA70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C27DB"/>
    <w:multiLevelType w:val="hybridMultilevel"/>
    <w:tmpl w:val="8EE21C98"/>
    <w:lvl w:ilvl="0" w:tplc="18109020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40862"/>
    <w:multiLevelType w:val="hybridMultilevel"/>
    <w:tmpl w:val="6890EFA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C4CC8"/>
    <w:multiLevelType w:val="multilevel"/>
    <w:tmpl w:val="C868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2D284C"/>
    <w:multiLevelType w:val="multilevel"/>
    <w:tmpl w:val="56EC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E96046"/>
    <w:multiLevelType w:val="hybridMultilevel"/>
    <w:tmpl w:val="D406A7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608D4"/>
    <w:multiLevelType w:val="hybridMultilevel"/>
    <w:tmpl w:val="D1A08D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037A5"/>
    <w:multiLevelType w:val="multilevel"/>
    <w:tmpl w:val="EC96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67569A"/>
    <w:multiLevelType w:val="hybridMultilevel"/>
    <w:tmpl w:val="79FA1064"/>
    <w:lvl w:ilvl="0" w:tplc="E140D824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25E60"/>
    <w:multiLevelType w:val="multilevel"/>
    <w:tmpl w:val="8E1A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374527"/>
    <w:multiLevelType w:val="multilevel"/>
    <w:tmpl w:val="7DE6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C109E"/>
    <w:multiLevelType w:val="hybridMultilevel"/>
    <w:tmpl w:val="815C31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E0EFF"/>
    <w:multiLevelType w:val="hybridMultilevel"/>
    <w:tmpl w:val="59F0B17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D2545"/>
    <w:multiLevelType w:val="hybridMultilevel"/>
    <w:tmpl w:val="2084AE2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D236E"/>
    <w:multiLevelType w:val="hybridMultilevel"/>
    <w:tmpl w:val="66EC030C"/>
    <w:lvl w:ilvl="0" w:tplc="41A6CA5A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364A9"/>
    <w:multiLevelType w:val="hybridMultilevel"/>
    <w:tmpl w:val="35C42F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16C8"/>
    <w:multiLevelType w:val="hybridMultilevel"/>
    <w:tmpl w:val="C130E662"/>
    <w:lvl w:ilvl="0" w:tplc="ED4C37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F56DCB"/>
    <w:multiLevelType w:val="hybridMultilevel"/>
    <w:tmpl w:val="81D2C92E"/>
    <w:lvl w:ilvl="0" w:tplc="D5BE5168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A946B7"/>
    <w:multiLevelType w:val="hybridMultilevel"/>
    <w:tmpl w:val="221E5D7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26EBC"/>
    <w:multiLevelType w:val="multilevel"/>
    <w:tmpl w:val="DA0C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94231E"/>
    <w:multiLevelType w:val="hybridMultilevel"/>
    <w:tmpl w:val="B7D041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25488"/>
    <w:multiLevelType w:val="multilevel"/>
    <w:tmpl w:val="6FB2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99068B"/>
    <w:multiLevelType w:val="multilevel"/>
    <w:tmpl w:val="79FC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E14872"/>
    <w:multiLevelType w:val="hybridMultilevel"/>
    <w:tmpl w:val="FA926AD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C6AE8"/>
    <w:multiLevelType w:val="hybridMultilevel"/>
    <w:tmpl w:val="897602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D1D6E"/>
    <w:multiLevelType w:val="hybridMultilevel"/>
    <w:tmpl w:val="D59C603A"/>
    <w:lvl w:ilvl="0" w:tplc="0C4AE99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A33006"/>
    <w:multiLevelType w:val="multilevel"/>
    <w:tmpl w:val="1E6A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E60756"/>
    <w:multiLevelType w:val="multilevel"/>
    <w:tmpl w:val="36AA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29"/>
  </w:num>
  <w:num w:numId="6">
    <w:abstractNumId w:val="16"/>
  </w:num>
  <w:num w:numId="7">
    <w:abstractNumId w:val="20"/>
  </w:num>
  <w:num w:numId="8">
    <w:abstractNumId w:val="22"/>
  </w:num>
  <w:num w:numId="9">
    <w:abstractNumId w:val="25"/>
  </w:num>
  <w:num w:numId="10">
    <w:abstractNumId w:val="13"/>
  </w:num>
  <w:num w:numId="11">
    <w:abstractNumId w:val="24"/>
  </w:num>
  <w:num w:numId="12">
    <w:abstractNumId w:val="12"/>
  </w:num>
  <w:num w:numId="13">
    <w:abstractNumId w:val="30"/>
  </w:num>
  <w:num w:numId="14">
    <w:abstractNumId w:val="7"/>
  </w:num>
  <w:num w:numId="15">
    <w:abstractNumId w:val="10"/>
  </w:num>
  <w:num w:numId="16">
    <w:abstractNumId w:val="6"/>
  </w:num>
  <w:num w:numId="17">
    <w:abstractNumId w:val="28"/>
  </w:num>
  <w:num w:numId="18">
    <w:abstractNumId w:val="17"/>
  </w:num>
  <w:num w:numId="19">
    <w:abstractNumId w:val="21"/>
  </w:num>
  <w:num w:numId="20">
    <w:abstractNumId w:val="1"/>
  </w:num>
  <w:num w:numId="21">
    <w:abstractNumId w:val="8"/>
  </w:num>
  <w:num w:numId="22">
    <w:abstractNumId w:val="19"/>
  </w:num>
  <w:num w:numId="23">
    <w:abstractNumId w:val="11"/>
  </w:num>
  <w:num w:numId="24">
    <w:abstractNumId w:val="14"/>
  </w:num>
  <w:num w:numId="25">
    <w:abstractNumId w:val="23"/>
  </w:num>
  <w:num w:numId="26">
    <w:abstractNumId w:val="18"/>
  </w:num>
  <w:num w:numId="27">
    <w:abstractNumId w:val="2"/>
  </w:num>
  <w:num w:numId="28">
    <w:abstractNumId w:val="26"/>
  </w:num>
  <w:num w:numId="29">
    <w:abstractNumId w:val="27"/>
  </w:num>
  <w:num w:numId="30">
    <w:abstractNumId w:val="1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E0"/>
    <w:rsid w:val="00023D6E"/>
    <w:rsid w:val="00081E78"/>
    <w:rsid w:val="0009713A"/>
    <w:rsid w:val="0011004B"/>
    <w:rsid w:val="0016368C"/>
    <w:rsid w:val="001E5835"/>
    <w:rsid w:val="001E7E18"/>
    <w:rsid w:val="001F4BC1"/>
    <w:rsid w:val="00214705"/>
    <w:rsid w:val="00251B00"/>
    <w:rsid w:val="0025270A"/>
    <w:rsid w:val="002A1F0F"/>
    <w:rsid w:val="002B2065"/>
    <w:rsid w:val="002E5C4F"/>
    <w:rsid w:val="003A294E"/>
    <w:rsid w:val="003E12B9"/>
    <w:rsid w:val="0045284A"/>
    <w:rsid w:val="00491F62"/>
    <w:rsid w:val="005C3134"/>
    <w:rsid w:val="007A0C20"/>
    <w:rsid w:val="007B558E"/>
    <w:rsid w:val="007C37D4"/>
    <w:rsid w:val="00811756"/>
    <w:rsid w:val="008214D7"/>
    <w:rsid w:val="00824287"/>
    <w:rsid w:val="008532AF"/>
    <w:rsid w:val="008B2B48"/>
    <w:rsid w:val="00906F73"/>
    <w:rsid w:val="00A56BE0"/>
    <w:rsid w:val="00A80092"/>
    <w:rsid w:val="00AD45C1"/>
    <w:rsid w:val="00B001DB"/>
    <w:rsid w:val="00B377AD"/>
    <w:rsid w:val="00B73002"/>
    <w:rsid w:val="00BA262B"/>
    <w:rsid w:val="00BF5BA6"/>
    <w:rsid w:val="00C017D2"/>
    <w:rsid w:val="00C57922"/>
    <w:rsid w:val="00C87C24"/>
    <w:rsid w:val="00CB547A"/>
    <w:rsid w:val="00D121D3"/>
    <w:rsid w:val="00D135AF"/>
    <w:rsid w:val="00D30D32"/>
    <w:rsid w:val="00DC08F3"/>
    <w:rsid w:val="00DC146A"/>
    <w:rsid w:val="00E123F9"/>
    <w:rsid w:val="00EA5A07"/>
    <w:rsid w:val="00F1263F"/>
    <w:rsid w:val="00F471E3"/>
    <w:rsid w:val="00F67163"/>
    <w:rsid w:val="00F85AF5"/>
    <w:rsid w:val="00FD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7C76"/>
  <w15:docId w15:val="{C4FA2BE9-E257-4F48-BD05-FAB71A80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56BE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B2B48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8B2B4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E5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583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C14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5714">
      <w:bodyDiv w:val="1"/>
      <w:marLeft w:val="0"/>
      <w:marRight w:val="0"/>
      <w:marTop w:val="0"/>
      <w:marBottom w:val="0"/>
      <w:divBdr>
        <w:top w:val="none" w:sz="0" w:space="0" w:color="4E4E4E"/>
        <w:left w:val="none" w:sz="0" w:space="0" w:color="auto"/>
        <w:bottom w:val="none" w:sz="0" w:space="0" w:color="auto"/>
        <w:right w:val="none" w:sz="0" w:space="0" w:color="auto"/>
      </w:divBdr>
      <w:divsChild>
        <w:div w:id="799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833">
              <w:marLeft w:val="0"/>
              <w:marRight w:val="0"/>
              <w:marTop w:val="0"/>
              <w:marBottom w:val="0"/>
              <w:divBdr>
                <w:top w:val="none" w:sz="0" w:space="0" w:color="E5F0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21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9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url?sa=i&amp;rct=j&amp;q=&amp;esrc=s&amp;source=images&amp;cd=&amp;cad=rja&amp;uact=8&amp;ved=0ahUKEwjP65zA9Z_WAhVKa1AKHUsKCmcQjRwIBw&amp;url=http://www.janvangenttuinen.nl/tuinen/onderhoud/&amp;psig=AFQjCNGcGkyXyQWdX0mnMPV33rZSwfZ01g&amp;ust=150531499698334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A37E22-8E35-49F2-B9C0-25592B091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6B3962-D9CD-4583-84FC-685AC9DB7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854D5-328A-4490-AFB0-AE4C4C8869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1FC4923A</Template>
  <TotalTime>1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Groene Welle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Hannie Kwant</cp:lastModifiedBy>
  <cp:revision>2</cp:revision>
  <cp:lastPrinted>2012-11-29T18:46:00Z</cp:lastPrinted>
  <dcterms:created xsi:type="dcterms:W3CDTF">2017-09-12T15:12:00Z</dcterms:created>
  <dcterms:modified xsi:type="dcterms:W3CDTF">2017-09-12T15:12:00Z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